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4D53" w14:textId="77777777" w:rsidR="00AD1A14" w:rsidRDefault="00AD1A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Branston Junior Academy Vacancy</w:t>
      </w:r>
    </w:p>
    <w:p w14:paraId="2CFA8E12" w14:textId="77777777" w:rsidR="00AD1A14" w:rsidRDefault="00AD1A14" w:rsidP="00AD1A14">
      <w:pPr>
        <w:spacing w:after="0"/>
        <w:rPr>
          <w:sz w:val="24"/>
          <w:szCs w:val="24"/>
        </w:rPr>
      </w:pPr>
      <w:r w:rsidRPr="00AD1A14">
        <w:rPr>
          <w:sz w:val="24"/>
          <w:szCs w:val="24"/>
        </w:rPr>
        <w:t>Title of job:</w:t>
      </w:r>
      <w:r w:rsidRPr="00AD1A14">
        <w:rPr>
          <w:sz w:val="24"/>
          <w:szCs w:val="24"/>
        </w:rPr>
        <w:tab/>
        <w:t>Pastoral Lead</w:t>
      </w:r>
    </w:p>
    <w:p w14:paraId="232903BC" w14:textId="77777777" w:rsidR="00AD1A14" w:rsidRPr="00AD1A14" w:rsidRDefault="00AD1A14" w:rsidP="00AD1A14">
      <w:pPr>
        <w:spacing w:after="0"/>
        <w:rPr>
          <w:sz w:val="24"/>
          <w:szCs w:val="24"/>
        </w:rPr>
      </w:pPr>
    </w:p>
    <w:p w14:paraId="778109CD" w14:textId="1D33D68E" w:rsidR="00AD1A14" w:rsidRDefault="00AD1A14" w:rsidP="00AD1A14">
      <w:pPr>
        <w:spacing w:after="0"/>
        <w:rPr>
          <w:sz w:val="24"/>
          <w:szCs w:val="24"/>
        </w:rPr>
      </w:pPr>
      <w:r w:rsidRPr="00AD1A14">
        <w:rPr>
          <w:sz w:val="24"/>
          <w:szCs w:val="24"/>
        </w:rPr>
        <w:t>Hours:</w:t>
      </w:r>
      <w:r w:rsidRPr="00AD1A14">
        <w:rPr>
          <w:sz w:val="24"/>
          <w:szCs w:val="24"/>
        </w:rPr>
        <w:tab/>
      </w:r>
      <w:r w:rsidRPr="00AD1A14">
        <w:rPr>
          <w:sz w:val="24"/>
          <w:szCs w:val="24"/>
        </w:rPr>
        <w:tab/>
        <w:t>20 hours per week</w:t>
      </w:r>
      <w:r>
        <w:rPr>
          <w:sz w:val="24"/>
          <w:szCs w:val="24"/>
        </w:rPr>
        <w:t>: 08:</w:t>
      </w:r>
      <w:r w:rsidR="00B05577">
        <w:rPr>
          <w:sz w:val="24"/>
          <w:szCs w:val="24"/>
        </w:rPr>
        <w:t>30</w:t>
      </w:r>
      <w:r>
        <w:rPr>
          <w:sz w:val="24"/>
          <w:szCs w:val="24"/>
        </w:rPr>
        <w:t>-12:</w:t>
      </w:r>
      <w:r w:rsidR="00B05577">
        <w:rPr>
          <w:sz w:val="24"/>
          <w:szCs w:val="24"/>
        </w:rPr>
        <w:t>30</w:t>
      </w:r>
      <w:r>
        <w:rPr>
          <w:sz w:val="24"/>
          <w:szCs w:val="24"/>
        </w:rPr>
        <w:t xml:space="preserve"> Monday to Friday</w:t>
      </w:r>
    </w:p>
    <w:p w14:paraId="45DD8C90" w14:textId="77777777" w:rsidR="00AD1A14" w:rsidRDefault="00AD1A14" w:rsidP="00AD1A14">
      <w:pPr>
        <w:spacing w:after="0"/>
        <w:ind w:left="1440"/>
        <w:rPr>
          <w:sz w:val="24"/>
          <w:szCs w:val="24"/>
        </w:rPr>
      </w:pPr>
    </w:p>
    <w:p w14:paraId="52DF1313" w14:textId="5C61D0A8" w:rsidR="0028665B" w:rsidRDefault="00BF2B1E" w:rsidP="00AD1A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Grade: </w:t>
      </w:r>
      <w:r w:rsidR="00C86E1D">
        <w:rPr>
          <w:sz w:val="24"/>
          <w:szCs w:val="24"/>
        </w:rPr>
        <w:tab/>
      </w:r>
      <w:r w:rsidR="00C86E1D">
        <w:rPr>
          <w:sz w:val="24"/>
          <w:szCs w:val="24"/>
        </w:rPr>
        <w:tab/>
      </w:r>
      <w:r w:rsidR="00AD1A14">
        <w:rPr>
          <w:sz w:val="24"/>
          <w:szCs w:val="24"/>
        </w:rPr>
        <w:t>G5 (12-15)</w:t>
      </w:r>
    </w:p>
    <w:p w14:paraId="34FE0102" w14:textId="0F7972A3" w:rsidR="00A512DA" w:rsidRDefault="00A512DA" w:rsidP="00AD1A14">
      <w:pPr>
        <w:spacing w:after="0"/>
        <w:rPr>
          <w:sz w:val="24"/>
          <w:szCs w:val="24"/>
        </w:rPr>
      </w:pPr>
    </w:p>
    <w:p w14:paraId="412F8093" w14:textId="2D7D492B" w:rsidR="00A512DA" w:rsidRDefault="00A512DA" w:rsidP="00AD1A14">
      <w:pPr>
        <w:spacing w:after="0"/>
        <w:rPr>
          <w:sz w:val="24"/>
          <w:szCs w:val="24"/>
        </w:rPr>
      </w:pPr>
      <w:r>
        <w:rPr>
          <w:sz w:val="24"/>
          <w:szCs w:val="24"/>
        </w:rPr>
        <w:t>Closing date</w:t>
      </w:r>
      <w:r w:rsidR="00C86E1D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 noon on </w:t>
      </w:r>
      <w:r w:rsidR="00561891" w:rsidRPr="00561891">
        <w:rPr>
          <w:sz w:val="24"/>
          <w:szCs w:val="24"/>
        </w:rPr>
        <w:t>Wednesday 15</w:t>
      </w:r>
      <w:r w:rsidR="00561891" w:rsidRPr="00561891">
        <w:rPr>
          <w:sz w:val="24"/>
          <w:szCs w:val="24"/>
          <w:vertAlign w:val="superscript"/>
        </w:rPr>
        <w:t>th</w:t>
      </w:r>
      <w:r w:rsidR="00561891" w:rsidRPr="00561891">
        <w:rPr>
          <w:sz w:val="24"/>
          <w:szCs w:val="24"/>
        </w:rPr>
        <w:t xml:space="preserve"> May 2024</w:t>
      </w:r>
    </w:p>
    <w:p w14:paraId="2EC861A7" w14:textId="5856FEF0" w:rsidR="00A512DA" w:rsidRDefault="00A512DA" w:rsidP="00AD1A14">
      <w:pPr>
        <w:spacing w:after="0"/>
        <w:rPr>
          <w:sz w:val="24"/>
          <w:szCs w:val="24"/>
        </w:rPr>
      </w:pPr>
    </w:p>
    <w:p w14:paraId="1C7F21AB" w14:textId="0BDFB176" w:rsidR="00A512DA" w:rsidRDefault="00A512DA" w:rsidP="00AD1A14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Interview date</w:t>
      </w:r>
      <w:r w:rsidR="00C86E1D">
        <w:rPr>
          <w:sz w:val="24"/>
          <w:szCs w:val="24"/>
        </w:rPr>
        <w:t>:</w:t>
      </w:r>
      <w:r>
        <w:rPr>
          <w:sz w:val="24"/>
          <w:szCs w:val="24"/>
        </w:rPr>
        <w:tab/>
      </w:r>
      <w:bookmarkStart w:id="0" w:name="_GoBack"/>
      <w:bookmarkEnd w:id="0"/>
      <w:r w:rsidR="00561891" w:rsidRPr="00561891">
        <w:rPr>
          <w:sz w:val="24"/>
          <w:szCs w:val="24"/>
        </w:rPr>
        <w:t>Wednesday 22</w:t>
      </w:r>
      <w:r w:rsidR="00561891" w:rsidRPr="00561891">
        <w:rPr>
          <w:sz w:val="24"/>
          <w:szCs w:val="24"/>
          <w:vertAlign w:val="superscript"/>
        </w:rPr>
        <w:t>nd</w:t>
      </w:r>
      <w:r w:rsidR="00561891" w:rsidRPr="00561891">
        <w:rPr>
          <w:sz w:val="24"/>
          <w:szCs w:val="24"/>
        </w:rPr>
        <w:t xml:space="preserve"> May 2024</w:t>
      </w:r>
    </w:p>
    <w:p w14:paraId="5F75C903" w14:textId="77777777" w:rsidR="0028665B" w:rsidRDefault="0028665B" w:rsidP="00AD1A14">
      <w:pPr>
        <w:spacing w:after="0"/>
        <w:rPr>
          <w:sz w:val="24"/>
          <w:szCs w:val="24"/>
        </w:rPr>
      </w:pPr>
    </w:p>
    <w:p w14:paraId="0B04348C" w14:textId="7C0D520D" w:rsidR="00AD1A14" w:rsidRPr="001D5063" w:rsidRDefault="0080547E" w:rsidP="00AD1A14">
      <w:pPr>
        <w:spacing w:after="0"/>
        <w:rPr>
          <w:b/>
          <w:sz w:val="24"/>
          <w:szCs w:val="24"/>
        </w:rPr>
      </w:pPr>
      <w:r w:rsidRPr="001D5063">
        <w:rPr>
          <w:b/>
          <w:sz w:val="24"/>
          <w:szCs w:val="24"/>
        </w:rPr>
        <w:t>Currently, temporary for 1 year; but this post could become permanent for the right candidate.</w:t>
      </w:r>
    </w:p>
    <w:p w14:paraId="3B60A8D0" w14:textId="77777777" w:rsidR="00AD1A14" w:rsidRDefault="00AD1A14" w:rsidP="00AD1A14">
      <w:pPr>
        <w:spacing w:after="0"/>
        <w:rPr>
          <w:sz w:val="24"/>
          <w:szCs w:val="24"/>
        </w:rPr>
      </w:pPr>
    </w:p>
    <w:p w14:paraId="0639181F" w14:textId="4DD54549" w:rsidR="00AD1A14" w:rsidRDefault="00AD1A14" w:rsidP="00AD1A14">
      <w:pPr>
        <w:spacing w:after="0"/>
        <w:rPr>
          <w:sz w:val="24"/>
          <w:szCs w:val="24"/>
        </w:rPr>
      </w:pPr>
      <w:r>
        <w:rPr>
          <w:sz w:val="24"/>
          <w:szCs w:val="24"/>
        </w:rPr>
        <w:t>We are looking for an outstanding practitioner who would be able to take on a brand</w:t>
      </w:r>
      <w:r w:rsidR="0028665B">
        <w:rPr>
          <w:sz w:val="24"/>
          <w:szCs w:val="24"/>
        </w:rPr>
        <w:t>-</w:t>
      </w:r>
      <w:r>
        <w:rPr>
          <w:sz w:val="24"/>
          <w:szCs w:val="24"/>
        </w:rPr>
        <w:t>new role being created at Branston Junior Academy – helping to develop all related aspects so that it works effectively for the children, families and staff of our wonderful school.</w:t>
      </w:r>
    </w:p>
    <w:p w14:paraId="575F0798" w14:textId="77777777" w:rsidR="00AD1A14" w:rsidRDefault="00AD1A14" w:rsidP="00AD1A14">
      <w:pPr>
        <w:spacing w:after="0"/>
        <w:rPr>
          <w:sz w:val="24"/>
          <w:szCs w:val="24"/>
        </w:rPr>
      </w:pPr>
    </w:p>
    <w:p w14:paraId="73B3441B" w14:textId="77777777" w:rsidR="00AD1A14" w:rsidRDefault="00AD1A14" w:rsidP="00AD1A14">
      <w:pPr>
        <w:spacing w:after="0"/>
        <w:rPr>
          <w:sz w:val="24"/>
          <w:szCs w:val="24"/>
        </w:rPr>
      </w:pPr>
      <w:r>
        <w:rPr>
          <w:sz w:val="24"/>
          <w:szCs w:val="24"/>
        </w:rPr>
        <w:t>We are looking for someone who is:</w:t>
      </w:r>
    </w:p>
    <w:p w14:paraId="3F48C39C" w14:textId="77777777" w:rsidR="00AD1A14" w:rsidRDefault="00AD1A14" w:rsidP="00AD1A1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D1A14">
        <w:rPr>
          <w:sz w:val="24"/>
          <w:szCs w:val="24"/>
        </w:rPr>
        <w:t>motivated and enthusiastic</w:t>
      </w:r>
    </w:p>
    <w:p w14:paraId="6584FEA1" w14:textId="77777777" w:rsidR="00AD1A14" w:rsidRDefault="00AD1A14" w:rsidP="00AD1A1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caring, patient and sensitive to the individual needs of children and families</w:t>
      </w:r>
    </w:p>
    <w:p w14:paraId="3A2940DA" w14:textId="77777777" w:rsidR="00AD1A14" w:rsidRDefault="00AD1A14" w:rsidP="00AD1A1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has a flexible and adaptive approach</w:t>
      </w:r>
    </w:p>
    <w:p w14:paraId="5BA9C748" w14:textId="77777777" w:rsidR="00AD1A14" w:rsidRPr="00AD1A14" w:rsidRDefault="00AD1A14" w:rsidP="00AD1A1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D1A14">
        <w:rPr>
          <w:sz w:val="24"/>
          <w:szCs w:val="24"/>
        </w:rPr>
        <w:t>has high expectations to raise standards for all pupils</w:t>
      </w:r>
    </w:p>
    <w:p w14:paraId="1B4EF810" w14:textId="77777777" w:rsidR="00AD1A14" w:rsidRDefault="00AD1A14" w:rsidP="00AD1A14">
      <w:pPr>
        <w:spacing w:after="0"/>
        <w:rPr>
          <w:sz w:val="24"/>
          <w:szCs w:val="24"/>
        </w:rPr>
      </w:pPr>
    </w:p>
    <w:p w14:paraId="3F8F4EA9" w14:textId="77777777" w:rsidR="00AD1A14" w:rsidRDefault="00AD1A14" w:rsidP="00AD1A14">
      <w:pPr>
        <w:spacing w:after="0"/>
        <w:rPr>
          <w:sz w:val="24"/>
          <w:szCs w:val="24"/>
        </w:rPr>
      </w:pPr>
      <w:r w:rsidRPr="00AD1A14">
        <w:rPr>
          <w:sz w:val="24"/>
          <w:szCs w:val="24"/>
        </w:rPr>
        <w:t>We are looking for someone who can</w:t>
      </w:r>
      <w:r>
        <w:rPr>
          <w:sz w:val="24"/>
          <w:szCs w:val="24"/>
        </w:rPr>
        <w:t>:</w:t>
      </w:r>
      <w:r w:rsidRPr="00AD1A14">
        <w:rPr>
          <w:sz w:val="24"/>
          <w:szCs w:val="24"/>
        </w:rPr>
        <w:t xml:space="preserve"> </w:t>
      </w:r>
    </w:p>
    <w:p w14:paraId="77C982DB" w14:textId="77777777" w:rsidR="00AD1A14" w:rsidRPr="00B05577" w:rsidRDefault="00AD1A14" w:rsidP="00AD1A1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05577">
        <w:rPr>
          <w:sz w:val="24"/>
          <w:szCs w:val="24"/>
        </w:rPr>
        <w:t>work with children, families and all members of staff, to support those who need help in overcoming barriers to learning such as lack of motivation; disaffection; poor attendance; emotional difficulties; behavioural difficulties; and unsupportive parental/carer attitudes to learning.</w:t>
      </w:r>
    </w:p>
    <w:p w14:paraId="08AE071E" w14:textId="77777777" w:rsidR="00AD1A14" w:rsidRPr="00AD1A14" w:rsidRDefault="00AD1A14" w:rsidP="00AD1A14">
      <w:pPr>
        <w:pStyle w:val="ListParagraph"/>
        <w:spacing w:after="0"/>
        <w:ind w:left="360"/>
        <w:rPr>
          <w:b/>
        </w:rPr>
      </w:pPr>
    </w:p>
    <w:p w14:paraId="1753D19C" w14:textId="77777777" w:rsidR="00AD1A14" w:rsidRPr="00B05577" w:rsidRDefault="00AD1A14" w:rsidP="00AD1A1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05577">
        <w:rPr>
          <w:sz w:val="24"/>
          <w:szCs w:val="24"/>
        </w:rPr>
        <w:t>work closely with the</w:t>
      </w:r>
      <w:r w:rsidRPr="00B05577">
        <w:rPr>
          <w:b/>
          <w:sz w:val="24"/>
          <w:szCs w:val="24"/>
        </w:rPr>
        <w:t xml:space="preserve"> </w:t>
      </w:r>
      <w:r w:rsidRPr="00B05577">
        <w:rPr>
          <w:sz w:val="24"/>
          <w:szCs w:val="24"/>
        </w:rPr>
        <w:t xml:space="preserve">Headteacher and </w:t>
      </w:r>
      <w:proofErr w:type="spellStart"/>
      <w:r w:rsidRPr="00B05577">
        <w:rPr>
          <w:sz w:val="24"/>
          <w:szCs w:val="24"/>
        </w:rPr>
        <w:t>SENDCo</w:t>
      </w:r>
      <w:proofErr w:type="spellEnd"/>
      <w:r w:rsidRPr="00B05577">
        <w:rPr>
          <w:sz w:val="24"/>
          <w:szCs w:val="24"/>
        </w:rPr>
        <w:t xml:space="preserve"> to support our most vulnerable children and families by building honest and productive relationships with family members to ensure they are providing for their child’s educational and welfare needs; and providing practical ‘hands-on’ support and advice to identified families.</w:t>
      </w:r>
    </w:p>
    <w:p w14:paraId="059CFAA2" w14:textId="77777777" w:rsidR="00AD1A14" w:rsidRPr="00B05577" w:rsidRDefault="00AD1A14" w:rsidP="00AD1A14">
      <w:pPr>
        <w:pStyle w:val="ListParagraph"/>
        <w:spacing w:after="0"/>
        <w:ind w:left="360"/>
        <w:rPr>
          <w:b/>
          <w:sz w:val="24"/>
          <w:szCs w:val="24"/>
        </w:rPr>
      </w:pPr>
      <w:r w:rsidRPr="00B05577">
        <w:rPr>
          <w:b/>
          <w:sz w:val="24"/>
          <w:szCs w:val="24"/>
        </w:rPr>
        <w:t xml:space="preserve"> </w:t>
      </w:r>
    </w:p>
    <w:p w14:paraId="7247CBBA" w14:textId="77777777" w:rsidR="00AD1A14" w:rsidRPr="00B05577" w:rsidRDefault="00AD1A14" w:rsidP="00AD1A1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05577">
        <w:rPr>
          <w:sz w:val="24"/>
          <w:szCs w:val="24"/>
        </w:rPr>
        <w:t xml:space="preserve">undertake the role of Attendance Officer </w:t>
      </w:r>
    </w:p>
    <w:p w14:paraId="475F8539" w14:textId="692BF429" w:rsidR="00AD1A14" w:rsidRPr="00B05577" w:rsidRDefault="00AD1A14" w:rsidP="00AD1A14">
      <w:pPr>
        <w:pStyle w:val="ListParagraph"/>
        <w:numPr>
          <w:ilvl w:val="1"/>
          <w:numId w:val="2"/>
        </w:numPr>
        <w:spacing w:after="0"/>
        <w:rPr>
          <w:b/>
          <w:sz w:val="24"/>
          <w:szCs w:val="24"/>
        </w:rPr>
      </w:pPr>
      <w:r w:rsidRPr="00B05577">
        <w:rPr>
          <w:sz w:val="24"/>
          <w:szCs w:val="24"/>
        </w:rPr>
        <w:t>greeting reluctant children in the mornings</w:t>
      </w:r>
      <w:r w:rsidR="00BF2B1E" w:rsidRPr="00B05577">
        <w:rPr>
          <w:sz w:val="24"/>
          <w:szCs w:val="24"/>
        </w:rPr>
        <w:t>.</w:t>
      </w:r>
    </w:p>
    <w:p w14:paraId="3686AFDA" w14:textId="5642C9B2" w:rsidR="00AD1A14" w:rsidRPr="00B05577" w:rsidRDefault="00AD1A14" w:rsidP="00AD1A1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05577">
        <w:rPr>
          <w:sz w:val="24"/>
          <w:szCs w:val="24"/>
        </w:rPr>
        <w:t>monitoring the attendance of children</w:t>
      </w:r>
      <w:r w:rsidR="00BF2B1E" w:rsidRPr="00B05577">
        <w:rPr>
          <w:sz w:val="24"/>
          <w:szCs w:val="24"/>
        </w:rPr>
        <w:t>.</w:t>
      </w:r>
    </w:p>
    <w:p w14:paraId="6815175C" w14:textId="5B4094B8" w:rsidR="00AD1A14" w:rsidRPr="00B05577" w:rsidRDefault="00AD1A14" w:rsidP="00AD1A1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05577">
        <w:rPr>
          <w:sz w:val="24"/>
          <w:szCs w:val="24"/>
        </w:rPr>
        <w:t>making welfare visits and phone calls when needed, to support parents in enabling children to attend school regularly</w:t>
      </w:r>
      <w:r w:rsidR="00BF2B1E" w:rsidRPr="00B05577">
        <w:rPr>
          <w:sz w:val="24"/>
          <w:szCs w:val="24"/>
        </w:rPr>
        <w:t>.</w:t>
      </w:r>
    </w:p>
    <w:p w14:paraId="0C2E041C" w14:textId="579635A0" w:rsidR="00AD1A14" w:rsidRPr="00B05577" w:rsidRDefault="00AD1A14" w:rsidP="00AD1A1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05577">
        <w:rPr>
          <w:sz w:val="24"/>
          <w:szCs w:val="24"/>
        </w:rPr>
        <w:t>liaising with appropriate external agencies to provide effective support for families</w:t>
      </w:r>
      <w:r w:rsidR="00BF2B1E" w:rsidRPr="00B05577">
        <w:rPr>
          <w:sz w:val="24"/>
          <w:szCs w:val="24"/>
        </w:rPr>
        <w:t>.</w:t>
      </w:r>
    </w:p>
    <w:p w14:paraId="5C6057EC" w14:textId="174A14CC" w:rsidR="00AD1A14" w:rsidRPr="00B05577" w:rsidRDefault="00AD1A14" w:rsidP="00AD1A1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05577">
        <w:rPr>
          <w:sz w:val="24"/>
          <w:szCs w:val="24"/>
        </w:rPr>
        <w:lastRenderedPageBreak/>
        <w:t xml:space="preserve">liaising with relevant staff in school, to </w:t>
      </w:r>
      <w:r w:rsidR="00BF2B1E" w:rsidRPr="00B05577">
        <w:rPr>
          <w:sz w:val="24"/>
          <w:szCs w:val="24"/>
        </w:rPr>
        <w:t>coordinate</w:t>
      </w:r>
      <w:r w:rsidRPr="00B05577">
        <w:rPr>
          <w:sz w:val="24"/>
          <w:szCs w:val="24"/>
        </w:rPr>
        <w:t xml:space="preserve"> appropriate support for children (ELSA, CASY etc)</w:t>
      </w:r>
      <w:r w:rsidR="00BF2B1E" w:rsidRPr="00B05577">
        <w:rPr>
          <w:sz w:val="24"/>
          <w:szCs w:val="24"/>
        </w:rPr>
        <w:t>.</w:t>
      </w:r>
    </w:p>
    <w:p w14:paraId="7719E9F3" w14:textId="77777777" w:rsidR="00AD1A14" w:rsidRPr="00B05577" w:rsidRDefault="00AD1A14" w:rsidP="00AD1A1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05577">
        <w:rPr>
          <w:sz w:val="24"/>
          <w:szCs w:val="24"/>
        </w:rPr>
        <w:t>providing rapid response to student absence to prevent students becoming persistently absent (PA).</w:t>
      </w:r>
    </w:p>
    <w:p w14:paraId="3830FABA" w14:textId="77777777" w:rsidR="00AD1A14" w:rsidRDefault="00AD1A14" w:rsidP="00AD1A14">
      <w:pPr>
        <w:pStyle w:val="ListParagraph"/>
        <w:spacing w:after="0"/>
        <w:ind w:left="360"/>
        <w:rPr>
          <w:b/>
        </w:rPr>
      </w:pPr>
      <w:r>
        <w:rPr>
          <w:b/>
        </w:rPr>
        <w:t xml:space="preserve"> </w:t>
      </w:r>
    </w:p>
    <w:p w14:paraId="4A0F7754" w14:textId="77777777" w:rsidR="00AD1A14" w:rsidRPr="00B05577" w:rsidRDefault="00AD1A14" w:rsidP="00AD1A1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05577">
        <w:rPr>
          <w:sz w:val="24"/>
          <w:szCs w:val="24"/>
        </w:rPr>
        <w:t xml:space="preserve">provide support to identified families in need of Early Help by providing practical support and advice. </w:t>
      </w:r>
    </w:p>
    <w:p w14:paraId="4E61AF7A" w14:textId="77777777" w:rsidR="00AD1A14" w:rsidRPr="00B05577" w:rsidRDefault="00AD1A14" w:rsidP="00AD1A14">
      <w:pPr>
        <w:pStyle w:val="ListParagraph"/>
        <w:spacing w:after="0"/>
        <w:rPr>
          <w:sz w:val="24"/>
          <w:szCs w:val="24"/>
        </w:rPr>
      </w:pPr>
    </w:p>
    <w:p w14:paraId="1495AC9F" w14:textId="4BFB91AE" w:rsidR="00AD1A14" w:rsidRPr="00B05577" w:rsidRDefault="00AD1A14" w:rsidP="00AD1A1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05577">
        <w:rPr>
          <w:sz w:val="24"/>
          <w:szCs w:val="24"/>
        </w:rPr>
        <w:t xml:space="preserve">work with outside agencies and other professionals as part of a Team </w:t>
      </w:r>
      <w:r w:rsidR="00BF2B1E" w:rsidRPr="00B05577">
        <w:rPr>
          <w:sz w:val="24"/>
          <w:szCs w:val="24"/>
        </w:rPr>
        <w:t>A</w:t>
      </w:r>
      <w:r w:rsidRPr="00B05577">
        <w:rPr>
          <w:sz w:val="24"/>
          <w:szCs w:val="24"/>
        </w:rPr>
        <w:t xml:space="preserve">round the Child (TAC) to deliver services and support to families, including potentially acting as Lead Professional, if deemed appropriate. </w:t>
      </w:r>
    </w:p>
    <w:p w14:paraId="4D0C064F" w14:textId="77777777" w:rsidR="00AD1A14" w:rsidRPr="00B05577" w:rsidRDefault="00AD1A14" w:rsidP="00AD1A14">
      <w:pPr>
        <w:spacing w:after="0"/>
        <w:rPr>
          <w:sz w:val="24"/>
          <w:szCs w:val="24"/>
        </w:rPr>
      </w:pPr>
    </w:p>
    <w:p w14:paraId="615AE787" w14:textId="77777777" w:rsidR="00AD1A14" w:rsidRPr="00B05577" w:rsidRDefault="00AD1A14" w:rsidP="00AD1A1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05577">
        <w:rPr>
          <w:sz w:val="24"/>
          <w:szCs w:val="24"/>
        </w:rPr>
        <w:t xml:space="preserve">ensure excellent communication with all professionals, both internal and external to school. </w:t>
      </w:r>
    </w:p>
    <w:p w14:paraId="77711648" w14:textId="77777777" w:rsidR="00AD1A14" w:rsidRPr="00B05577" w:rsidRDefault="00AD1A14" w:rsidP="00AD1A14">
      <w:pPr>
        <w:pStyle w:val="ListParagraph"/>
        <w:spacing w:after="0"/>
        <w:rPr>
          <w:sz w:val="24"/>
          <w:szCs w:val="24"/>
        </w:rPr>
      </w:pPr>
    </w:p>
    <w:p w14:paraId="4870CC1B" w14:textId="77777777" w:rsidR="00AD1A14" w:rsidRPr="00B05577" w:rsidRDefault="00AD1A14" w:rsidP="00AD1A1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05577">
        <w:rPr>
          <w:sz w:val="24"/>
          <w:szCs w:val="24"/>
        </w:rPr>
        <w:t>work in partnership with other relevant internal staff, to develop effective pastoral support plans.</w:t>
      </w:r>
    </w:p>
    <w:p w14:paraId="2A52FCB4" w14:textId="77777777" w:rsidR="00AD1A14" w:rsidRPr="00B05577" w:rsidRDefault="00AD1A14" w:rsidP="00AD1A14">
      <w:pPr>
        <w:pStyle w:val="ListParagraph"/>
        <w:spacing w:after="0"/>
        <w:rPr>
          <w:sz w:val="24"/>
          <w:szCs w:val="24"/>
        </w:rPr>
      </w:pPr>
    </w:p>
    <w:p w14:paraId="4CB55783" w14:textId="77777777" w:rsidR="00AD1A14" w:rsidRPr="00B05577" w:rsidRDefault="00AD1A14" w:rsidP="00AD1A1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05577">
        <w:rPr>
          <w:sz w:val="24"/>
          <w:szCs w:val="24"/>
        </w:rPr>
        <w:t>support in the effective transfer of pupil support and relevant pupil information both into (Y2-Y3) and out of (Y6-Y7) Branston Junior Academy.</w:t>
      </w:r>
    </w:p>
    <w:p w14:paraId="63EB196D" w14:textId="77777777" w:rsidR="00AD1A14" w:rsidRPr="00B05577" w:rsidRDefault="00AD1A14" w:rsidP="00AD1A14">
      <w:pPr>
        <w:spacing w:after="0"/>
        <w:rPr>
          <w:b/>
          <w:sz w:val="24"/>
          <w:szCs w:val="24"/>
        </w:rPr>
      </w:pPr>
    </w:p>
    <w:p w14:paraId="4D3B4676" w14:textId="77777777" w:rsidR="00AD1A14" w:rsidRDefault="00AD1A14" w:rsidP="00AD1A14">
      <w:pPr>
        <w:spacing w:after="0"/>
        <w:rPr>
          <w:b/>
        </w:rPr>
      </w:pPr>
    </w:p>
    <w:p w14:paraId="04FAF1F8" w14:textId="797FE860" w:rsidR="0080547E" w:rsidRPr="0080547E" w:rsidRDefault="0080547E" w:rsidP="0080547E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1" w:name="_Hlk135384971"/>
      <w:r w:rsidRPr="0080547E">
        <w:rPr>
          <w:rFonts w:ascii="Calibri" w:eastAsia="Calibri" w:hAnsi="Calibri" w:cs="Times New Roman"/>
          <w:sz w:val="24"/>
          <w:szCs w:val="24"/>
        </w:rPr>
        <w:t>Please note that we are committed to safeguarding and promoting the welfare of children and young people. We operate enhanced DBS safeguarding procedures in accordance with our safeguarding policies</w:t>
      </w:r>
      <w:r>
        <w:rPr>
          <w:rFonts w:ascii="Calibri" w:eastAsia="Calibri" w:hAnsi="Calibri" w:cs="Times New Roman"/>
          <w:sz w:val="24"/>
          <w:szCs w:val="24"/>
        </w:rPr>
        <w:t>, and will also carry out online checks of all those who put in an application.</w:t>
      </w:r>
    </w:p>
    <w:bookmarkEnd w:id="1"/>
    <w:p w14:paraId="760AEADD" w14:textId="77777777" w:rsidR="00AD1A14" w:rsidRPr="00AD1A14" w:rsidRDefault="00AD1A14" w:rsidP="00AD1A14">
      <w:pPr>
        <w:spacing w:after="0"/>
        <w:rPr>
          <w:b/>
        </w:rPr>
      </w:pPr>
    </w:p>
    <w:p w14:paraId="1BE123DD" w14:textId="77777777" w:rsidR="00AD1A14" w:rsidRDefault="00AD1A14" w:rsidP="00AD1A14">
      <w:pPr>
        <w:spacing w:after="0"/>
        <w:rPr>
          <w:sz w:val="24"/>
          <w:szCs w:val="24"/>
        </w:rPr>
      </w:pPr>
    </w:p>
    <w:p w14:paraId="27298744" w14:textId="77777777" w:rsidR="00AD1A14" w:rsidRPr="00AD1A14" w:rsidRDefault="00AD1A14" w:rsidP="00AD1A14">
      <w:pPr>
        <w:spacing w:after="0"/>
        <w:rPr>
          <w:sz w:val="24"/>
          <w:szCs w:val="24"/>
        </w:rPr>
      </w:pPr>
    </w:p>
    <w:p w14:paraId="7F36F518" w14:textId="77777777" w:rsidR="00AD1A14" w:rsidRPr="00AD1A14" w:rsidRDefault="00AD1A14">
      <w:pPr>
        <w:rPr>
          <w:b/>
          <w:sz w:val="24"/>
          <w:szCs w:val="24"/>
        </w:rPr>
      </w:pPr>
    </w:p>
    <w:sectPr w:rsidR="00AD1A14" w:rsidRPr="00AD1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0709"/>
    <w:multiLevelType w:val="hybridMultilevel"/>
    <w:tmpl w:val="054EE72E"/>
    <w:lvl w:ilvl="0" w:tplc="0014611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5313B"/>
    <w:multiLevelType w:val="hybridMultilevel"/>
    <w:tmpl w:val="8D4E65D8"/>
    <w:lvl w:ilvl="0" w:tplc="5660106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F0562"/>
    <w:multiLevelType w:val="hybridMultilevel"/>
    <w:tmpl w:val="D8886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14"/>
    <w:rsid w:val="001D5063"/>
    <w:rsid w:val="0021280A"/>
    <w:rsid w:val="0028665B"/>
    <w:rsid w:val="004C7035"/>
    <w:rsid w:val="00561891"/>
    <w:rsid w:val="0080547E"/>
    <w:rsid w:val="00A512DA"/>
    <w:rsid w:val="00AD1A14"/>
    <w:rsid w:val="00B05577"/>
    <w:rsid w:val="00BF2B1E"/>
    <w:rsid w:val="00C86E1D"/>
    <w:rsid w:val="00C97386"/>
    <w:rsid w:val="00E3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7777"/>
  <w15:chartTrackingRefBased/>
  <w15:docId w15:val="{B13100D5-EDCD-4F78-9EBA-1FFFC3CE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1CCB2428D846895662C8ABA7610C" ma:contentTypeVersion="14" ma:contentTypeDescription="Create a new document." ma:contentTypeScope="" ma:versionID="d7e80cb0ca26e0a5c61e953ab82cb06c">
  <xsd:schema xmlns:xsd="http://www.w3.org/2001/XMLSchema" xmlns:xs="http://www.w3.org/2001/XMLSchema" xmlns:p="http://schemas.microsoft.com/office/2006/metadata/properties" xmlns:ns3="da67e387-51b9-4aff-ac5e-1c2374456f60" xmlns:ns4="d763ed0c-24d0-4b1c-acd1-8cb0ab34559b" targetNamespace="http://schemas.microsoft.com/office/2006/metadata/properties" ma:root="true" ma:fieldsID="fb2f36aa0432e7ab537710498c5ca92c" ns3:_="" ns4:_="">
    <xsd:import namespace="da67e387-51b9-4aff-ac5e-1c2374456f60"/>
    <xsd:import namespace="d763ed0c-24d0-4b1c-acd1-8cb0ab3455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7e387-51b9-4aff-ac5e-1c237445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3ed0c-24d0-4b1c-acd1-8cb0ab345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28A0E-18E5-4DCD-8B79-5CA77631D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7e387-51b9-4aff-ac5e-1c2374456f60"/>
    <ds:schemaRef ds:uri="d763ed0c-24d0-4b1c-acd1-8cb0ab345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D138D-8CC5-4546-AEA7-18B0449E8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D4A36-18FD-442A-9D7D-E190975BDEC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d763ed0c-24d0-4b1c-acd1-8cb0ab34559b"/>
    <ds:schemaRef ds:uri="http://schemas.microsoft.com/office/infopath/2007/PartnerControls"/>
    <ds:schemaRef ds:uri="da67e387-51b9-4aff-ac5e-1c2374456f6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Shaw</dc:creator>
  <cp:keywords/>
  <dc:description/>
  <cp:lastModifiedBy>Rachael Shaw</cp:lastModifiedBy>
  <cp:revision>8</cp:revision>
  <cp:lastPrinted>2023-05-19T09:49:00Z</cp:lastPrinted>
  <dcterms:created xsi:type="dcterms:W3CDTF">2023-03-31T07:30:00Z</dcterms:created>
  <dcterms:modified xsi:type="dcterms:W3CDTF">2024-04-29T15:21:00Z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0x01010044A81CCB2428D846895662C8ABA7610C</vt:lpwstr>
  </property>
</Properties>
</file>