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3B0E" w14:textId="77777777" w:rsidR="0073463E" w:rsidRPr="0073463E" w:rsidRDefault="0073463E" w:rsidP="0073463E">
      <w:pPr>
        <w:shd w:val="clear" w:color="auto" w:fill="FFFFFF"/>
        <w:spacing w:before="100" w:beforeAutospacing="1" w:after="100" w:afterAutospacing="1" w:line="240" w:lineRule="auto"/>
        <w:outlineLvl w:val="0"/>
        <w:rPr>
          <w:rFonts w:ascii="Open Sans" w:eastAsia="Times New Roman" w:hAnsi="Open Sans" w:cs="Open Sans"/>
          <w:b/>
          <w:bCs/>
          <w:color w:val="333399"/>
          <w:kern w:val="36"/>
          <w:sz w:val="48"/>
          <w:szCs w:val="48"/>
          <w:lang w:eastAsia="en-GB"/>
        </w:rPr>
      </w:pPr>
      <w:r w:rsidRPr="0073463E">
        <w:rPr>
          <w:rFonts w:ascii="Open Sans" w:eastAsia="Times New Roman" w:hAnsi="Open Sans" w:cs="Open Sans"/>
          <w:b/>
          <w:bCs/>
          <w:color w:val="333399"/>
          <w:kern w:val="36"/>
          <w:sz w:val="48"/>
          <w:szCs w:val="48"/>
          <w:lang w:eastAsia="en-GB"/>
        </w:rPr>
        <w:t>Year 6 Residential Week </w:t>
      </w:r>
    </w:p>
    <w:p w14:paraId="6C23740E"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Each year the Year 6 children have the opportunity to go to on a residential activity week.</w:t>
      </w:r>
    </w:p>
    <w:p w14:paraId="27283379"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The children take part in some great activities like; gorge walking, canoeing, abseiling, caving and much more.</w:t>
      </w:r>
    </w:p>
    <w:p w14:paraId="4C4B827F" w14:textId="77777777" w:rsidR="0073463E" w:rsidRPr="0073463E" w:rsidRDefault="0073463E" w:rsidP="0073463E">
      <w:pPr>
        <w:shd w:val="clear" w:color="auto" w:fill="FFFFFF"/>
        <w:spacing w:before="100" w:beforeAutospacing="1" w:after="100" w:afterAutospacing="1" w:line="240" w:lineRule="auto"/>
        <w:outlineLvl w:val="1"/>
        <w:rPr>
          <w:rFonts w:ascii="Open Sans" w:eastAsia="Times New Roman" w:hAnsi="Open Sans" w:cs="Open Sans"/>
          <w:b/>
          <w:bCs/>
          <w:color w:val="9999CC"/>
          <w:sz w:val="36"/>
          <w:szCs w:val="36"/>
          <w:lang w:eastAsia="en-GB"/>
        </w:rPr>
      </w:pPr>
      <w:r w:rsidRPr="0073463E">
        <w:rPr>
          <w:rFonts w:ascii="Open Sans" w:eastAsia="Times New Roman" w:hAnsi="Open Sans" w:cs="Open Sans"/>
          <w:b/>
          <w:bCs/>
          <w:color w:val="9999CC"/>
          <w:sz w:val="36"/>
          <w:szCs w:val="36"/>
          <w:lang w:eastAsia="en-GB"/>
        </w:rPr>
        <w:t>Clothing and equipment</w:t>
      </w:r>
    </w:p>
    <w:p w14:paraId="07DA1E4D"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As you are well aware the weather is extremely unpredictable and can change very quickly. Children will need to be prepared for all weathers (even if the forecast is for sunshine). Children will need clothes that are 'quick drying' and are things they don't mind getting dirty. They do not need new expensive clothing!</w:t>
      </w:r>
    </w:p>
    <w:p w14:paraId="55C9337B"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All items need to be </w:t>
      </w:r>
      <w:r w:rsidRPr="0073463E">
        <w:rPr>
          <w:rFonts w:ascii="Open Sans" w:eastAsia="Times New Roman" w:hAnsi="Open Sans" w:cs="Open Sans"/>
          <w:b/>
          <w:bCs/>
          <w:color w:val="0E2144"/>
          <w:sz w:val="24"/>
          <w:szCs w:val="24"/>
          <w:lang w:eastAsia="en-GB"/>
        </w:rPr>
        <w:t>named</w:t>
      </w:r>
      <w:r w:rsidRPr="0073463E">
        <w:rPr>
          <w:rFonts w:ascii="Open Sans" w:eastAsia="Times New Roman" w:hAnsi="Open Sans" w:cs="Open Sans"/>
          <w:color w:val="0E2144"/>
          <w:sz w:val="24"/>
          <w:szCs w:val="24"/>
          <w:lang w:eastAsia="en-GB"/>
        </w:rPr>
        <w:t>. It is also important that children are involved in packing their own bags, both to develop independence an also to know what their bag contains!</w:t>
      </w:r>
    </w:p>
    <w:p w14:paraId="22C8E8C7" w14:textId="77777777" w:rsidR="0073463E" w:rsidRPr="0073463E" w:rsidRDefault="0073463E" w:rsidP="0073463E">
      <w:pPr>
        <w:shd w:val="clear" w:color="auto" w:fill="FFFFFF"/>
        <w:spacing w:before="100" w:beforeAutospacing="1" w:after="100" w:afterAutospacing="1" w:line="240" w:lineRule="auto"/>
        <w:outlineLvl w:val="1"/>
        <w:rPr>
          <w:rFonts w:ascii="Open Sans" w:eastAsia="Times New Roman" w:hAnsi="Open Sans" w:cs="Open Sans"/>
          <w:b/>
          <w:bCs/>
          <w:color w:val="9999CC"/>
          <w:sz w:val="36"/>
          <w:szCs w:val="36"/>
          <w:lang w:eastAsia="en-GB"/>
        </w:rPr>
      </w:pPr>
      <w:r w:rsidRPr="0073463E">
        <w:rPr>
          <w:rFonts w:ascii="Open Sans" w:eastAsia="Times New Roman" w:hAnsi="Open Sans" w:cs="Open Sans"/>
          <w:b/>
          <w:bCs/>
          <w:color w:val="9999CC"/>
          <w:sz w:val="36"/>
          <w:szCs w:val="36"/>
          <w:lang w:eastAsia="en-GB"/>
        </w:rPr>
        <w:t>22/23 Academic Year: </w:t>
      </w:r>
    </w:p>
    <w:p w14:paraId="1096CDC6"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We will be attending PGL Caythorpe. For more information please follow this link: </w:t>
      </w:r>
      <w:hyperlink r:id="rId7" w:history="1">
        <w:r w:rsidRPr="0073463E">
          <w:rPr>
            <w:rFonts w:ascii="Open Sans" w:eastAsia="Times New Roman" w:hAnsi="Open Sans" w:cs="Open Sans"/>
            <w:b/>
            <w:bCs/>
            <w:color w:val="990000"/>
            <w:sz w:val="24"/>
            <w:szCs w:val="24"/>
            <w:u w:val="single"/>
            <w:lang w:eastAsia="en-GB"/>
          </w:rPr>
          <w:t>Caythorpe Court Adventure Centre, Lincolnshire - Primary School Trips (pgl.co.uk)</w:t>
        </w:r>
      </w:hyperlink>
    </w:p>
    <w:p w14:paraId="0460D03E" w14:textId="77777777" w:rsidR="0073463E" w:rsidRPr="0073463E" w:rsidRDefault="0073463E" w:rsidP="0073463E">
      <w:pPr>
        <w:shd w:val="clear" w:color="auto" w:fill="FFFFFF"/>
        <w:spacing w:before="100" w:beforeAutospacing="1" w:after="100" w:afterAutospacing="1" w:line="240" w:lineRule="auto"/>
        <w:rPr>
          <w:rFonts w:ascii="Open Sans" w:eastAsia="Times New Roman" w:hAnsi="Open Sans" w:cs="Open Sans"/>
          <w:color w:val="0E2144"/>
          <w:sz w:val="24"/>
          <w:szCs w:val="24"/>
          <w:lang w:eastAsia="en-GB"/>
        </w:rPr>
      </w:pPr>
      <w:r w:rsidRPr="0073463E">
        <w:rPr>
          <w:rFonts w:ascii="Open Sans" w:eastAsia="Times New Roman" w:hAnsi="Open Sans" w:cs="Open Sans"/>
          <w:color w:val="0E2144"/>
          <w:sz w:val="24"/>
          <w:szCs w:val="24"/>
          <w:lang w:eastAsia="en-GB"/>
        </w:rPr>
        <w:t> </w:t>
      </w:r>
    </w:p>
    <w:p w14:paraId="6A4C55F2" w14:textId="77777777" w:rsidR="0069700F" w:rsidRDefault="0069700F"/>
    <w:sectPr w:rsidR="0069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3E"/>
    <w:rsid w:val="00065E67"/>
    <w:rsid w:val="000F7C1E"/>
    <w:rsid w:val="00393354"/>
    <w:rsid w:val="0069700F"/>
    <w:rsid w:val="0073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845D"/>
  <w15:chartTrackingRefBased/>
  <w15:docId w15:val="{52B04114-14EF-4FFD-9E2F-77FD48D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4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346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346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4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463E"/>
    <w:rPr>
      <w:b/>
      <w:bCs/>
    </w:rPr>
  </w:style>
  <w:style w:type="character" w:styleId="Hyperlink">
    <w:name w:val="Hyperlink"/>
    <w:basedOn w:val="DefaultParagraphFont"/>
    <w:uiPriority w:val="99"/>
    <w:semiHidden/>
    <w:unhideWhenUsed/>
    <w:rsid w:val="00734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gl.co.uk/en-gb/school-trips/primary-schools/centres/caythorpe-cou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0" ma:contentTypeDescription="Create a new document." ma:contentTypeScope="" ma:versionID="5bb9bddbbfcec7512a30b5dce0abfa72">
  <xsd:schema xmlns:xsd="http://www.w3.org/2001/XMLSchema" xmlns:xs="http://www.w3.org/2001/XMLSchema" xmlns:p="http://schemas.microsoft.com/office/2006/metadata/properties" xmlns:ns3="31ba8bab-a84f-416d-ac4b-d295ef934f03" targetNamespace="http://schemas.microsoft.com/office/2006/metadata/properties" ma:root="true" ma:fieldsID="3450c58e101470f51666b2d36e6366be"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96A11-5900-4C9E-9643-5D45F6BF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B7D28-673B-4707-947B-519014C760D8}">
  <ds:schemaRefs>
    <ds:schemaRef ds:uri="http://schemas.microsoft.com/sharepoint/v3/contenttype/forms"/>
  </ds:schemaRefs>
</ds:datastoreItem>
</file>

<file path=customXml/itemProps3.xml><?xml version="1.0" encoding="utf-8"?>
<ds:datastoreItem xmlns:ds="http://schemas.openxmlformats.org/officeDocument/2006/customXml" ds:itemID="{FAAB682D-0A2F-4B85-9052-AAC9D3A3E457}">
  <ds:schemaRefs>
    <ds:schemaRef ds:uri="http://purl.org/dc/dcmitype/"/>
    <ds:schemaRef ds:uri="http://schemas.microsoft.com/office/infopath/2007/PartnerControls"/>
    <ds:schemaRef ds:uri="http://purl.org/dc/elements/1.1/"/>
    <ds:schemaRef ds:uri="http://schemas.microsoft.com/office/2006/metadata/properties"/>
    <ds:schemaRef ds:uri="31ba8bab-a84f-416d-ac4b-d295ef934f0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Copeland</dc:creator>
  <cp:keywords/>
  <dc:description/>
  <cp:lastModifiedBy>Kerry Copeland</cp:lastModifiedBy>
  <cp:revision>2</cp:revision>
  <dcterms:created xsi:type="dcterms:W3CDTF">2023-01-24T15:48:00Z</dcterms:created>
  <dcterms:modified xsi:type="dcterms:W3CDTF">2023-01-24T15:48:00Z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ies>
</file>